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040815">
        <w:rPr>
          <w:rFonts w:ascii="Times New Roman" w:hAnsi="Times New Roman" w:cs="Times New Roman"/>
          <w:sz w:val="24"/>
          <w:szCs w:val="24"/>
        </w:rPr>
        <w:t>22</w:t>
      </w:r>
      <w:r w:rsidR="007C7579">
        <w:rPr>
          <w:rFonts w:ascii="Times New Roman" w:hAnsi="Times New Roman" w:cs="Times New Roman"/>
          <w:sz w:val="24"/>
          <w:szCs w:val="24"/>
        </w:rPr>
        <w:t>.10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7C757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040815">
        <w:rPr>
          <w:rFonts w:ascii="Times New Roman" w:hAnsi="Times New Roman" w:cs="Times New Roman"/>
          <w:sz w:val="24"/>
          <w:szCs w:val="24"/>
        </w:rPr>
        <w:t>9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E84017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E84017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040815">
        <w:rPr>
          <w:rFonts w:ascii="Times New Roman" w:hAnsi="Times New Roman" w:cs="Times New Roman"/>
          <w:sz w:val="24"/>
          <w:szCs w:val="24"/>
        </w:rPr>
        <w:t>3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E84017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040815">
        <w:rPr>
          <w:rFonts w:ascii="Times New Roman" w:hAnsi="Times New Roman" w:cs="Times New Roman"/>
          <w:sz w:val="24"/>
          <w:szCs w:val="24"/>
        </w:rPr>
        <w:t>а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040815">
        <w:rPr>
          <w:rFonts w:ascii="Times New Roman" w:hAnsi="Times New Roman" w:cs="Times New Roman"/>
          <w:sz w:val="24"/>
          <w:szCs w:val="24"/>
        </w:rPr>
        <w:t>2</w:t>
      </w:r>
      <w:r w:rsidR="00E84017">
        <w:rPr>
          <w:rFonts w:ascii="Times New Roman" w:hAnsi="Times New Roman" w:cs="Times New Roman"/>
          <w:sz w:val="24"/>
          <w:szCs w:val="24"/>
        </w:rPr>
        <w:t xml:space="preserve">000 рублей, вынесено </w:t>
      </w:r>
      <w:r w:rsidR="00040815">
        <w:rPr>
          <w:rFonts w:ascii="Times New Roman" w:hAnsi="Times New Roman" w:cs="Times New Roman"/>
          <w:sz w:val="24"/>
          <w:szCs w:val="24"/>
        </w:rPr>
        <w:t>5</w:t>
      </w:r>
      <w:r w:rsidR="00E84017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040815">
        <w:rPr>
          <w:rFonts w:ascii="Times New Roman" w:hAnsi="Times New Roman" w:cs="Times New Roman"/>
          <w:sz w:val="24"/>
          <w:szCs w:val="24"/>
        </w:rPr>
        <w:t>й, 1 материал прекращен</w:t>
      </w:r>
      <w:r w:rsidR="00E8401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040815">
        <w:rPr>
          <w:rFonts w:ascii="Times New Roman" w:hAnsi="Times New Roman" w:cs="Times New Roman"/>
          <w:sz w:val="24"/>
          <w:szCs w:val="24"/>
        </w:rPr>
        <w:t>7</w:t>
      </w:r>
      <w:r w:rsidR="00E84017">
        <w:rPr>
          <w:rFonts w:ascii="Times New Roman" w:hAnsi="Times New Roman" w:cs="Times New Roman"/>
          <w:sz w:val="24"/>
          <w:szCs w:val="24"/>
        </w:rPr>
        <w:t>;</w:t>
      </w:r>
    </w:p>
    <w:p w:rsidR="00E84017" w:rsidRDefault="00E84017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правил благоустройства» - </w:t>
      </w:r>
      <w:r w:rsidR="00040815">
        <w:rPr>
          <w:rFonts w:ascii="Times New Roman" w:hAnsi="Times New Roman" w:cs="Times New Roman"/>
          <w:sz w:val="24"/>
          <w:szCs w:val="24"/>
        </w:rPr>
        <w:t>1;</w:t>
      </w:r>
    </w:p>
    <w:p w:rsidR="00040815" w:rsidRDefault="00040815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п. 1.1 «Оставление т/с на газонах» - 1.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815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579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2012-04-27T10:01:00Z</cp:lastPrinted>
  <dcterms:created xsi:type="dcterms:W3CDTF">2012-04-12T10:58:00Z</dcterms:created>
  <dcterms:modified xsi:type="dcterms:W3CDTF">2015-10-23T06:47:00Z</dcterms:modified>
</cp:coreProperties>
</file>